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1B4E" w:rsidRPr="00D72091" w:rsidRDefault="005E1B4E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eastAsiaTheme="minorHAnsi" w:hAnsi="Arial" w:cs="Arial"/>
          <w:b/>
          <w:sz w:val="22"/>
          <w:szCs w:val="22"/>
          <w:lang w:val="es-ES" w:eastAsia="en-US"/>
        </w:rPr>
      </w:pPr>
      <w:bookmarkStart w:id="0" w:name="_GoBack"/>
      <w:bookmarkEnd w:id="0"/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eastAsia="Lucida Sans Unicode" w:hAnsi="Arial" w:cs="Arial"/>
          <w:b/>
          <w:kern w:val="2"/>
          <w:sz w:val="22"/>
          <w:szCs w:val="22"/>
          <w:u w:val="single"/>
        </w:rPr>
      </w:pPr>
      <w:r w:rsidRPr="00D72091">
        <w:rPr>
          <w:rFonts w:ascii="Arial" w:eastAsia="Lucida Sans Unicode" w:hAnsi="Arial" w:cs="Arial"/>
          <w:b/>
          <w:kern w:val="2"/>
          <w:sz w:val="22"/>
          <w:szCs w:val="22"/>
          <w:u w:val="single"/>
        </w:rPr>
        <w:t>ANEXO III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center"/>
        <w:textAlignment w:val="auto"/>
        <w:rPr>
          <w:rFonts w:ascii="Arial" w:eastAsia="Lucida Sans Unicode" w:hAnsi="Arial" w:cs="Arial"/>
          <w:b/>
          <w:kern w:val="2"/>
          <w:sz w:val="22"/>
          <w:szCs w:val="22"/>
        </w:rPr>
      </w:pPr>
    </w:p>
    <w:p w:rsidR="00FA267A" w:rsidRPr="00D72091" w:rsidRDefault="00FA267A" w:rsidP="00FA267A">
      <w:pPr>
        <w:spacing w:line="320" w:lineRule="exact"/>
        <w:rPr>
          <w:rFonts w:ascii="Arial" w:hAnsi="Arial" w:cs="Arial"/>
          <w:sz w:val="22"/>
          <w:szCs w:val="22"/>
        </w:rPr>
      </w:pP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jc w:val="both"/>
        <w:textAlignment w:val="auto"/>
        <w:rPr>
          <w:rFonts w:ascii="Arial" w:eastAsia="Lucida Sans Unicode" w:hAnsi="Arial" w:cs="Arial"/>
          <w:b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b/>
          <w:kern w:val="2"/>
          <w:sz w:val="22"/>
          <w:szCs w:val="22"/>
        </w:rPr>
        <w:t>MODELO DE ACEPTACIÓN DE LA INCLUSIÓN DE LA ACCION FORMATIVA PROPUESTA POR EL AYUNTAMIE</w:t>
      </w:r>
      <w:r w:rsidR="00AB2EF9">
        <w:rPr>
          <w:rFonts w:ascii="Arial" w:eastAsia="Lucida Sans Unicode" w:hAnsi="Arial" w:cs="Arial"/>
          <w:b/>
          <w:kern w:val="2"/>
          <w:sz w:val="22"/>
          <w:szCs w:val="22"/>
        </w:rPr>
        <w:t>NTO DE _______________, EN EL IV</w:t>
      </w:r>
      <w:r w:rsidRPr="00D72091">
        <w:rPr>
          <w:rFonts w:ascii="Arial" w:eastAsia="Lucida Sans Unicode" w:hAnsi="Arial" w:cs="Arial"/>
          <w:b/>
          <w:kern w:val="2"/>
          <w:sz w:val="22"/>
          <w:szCs w:val="22"/>
        </w:rPr>
        <w:t xml:space="preserve"> PLAN DE FORMACIÓN DE JUVENTUD.</w:t>
      </w:r>
    </w:p>
    <w:p w:rsidR="00FA267A" w:rsidRPr="00D72091" w:rsidRDefault="00FA267A" w:rsidP="00FA267A">
      <w:pPr>
        <w:overflowPunct/>
        <w:autoSpaceDE/>
        <w:autoSpaceDN/>
        <w:adjustRightInd/>
        <w:spacing w:line="320" w:lineRule="exact"/>
        <w:textAlignment w:val="auto"/>
        <w:rPr>
          <w:rFonts w:ascii="Arial" w:eastAsia="Lucida Sans Unicode" w:hAnsi="Arial" w:cs="Arial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        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  <w:lang w:val="es-ES"/>
        </w:rPr>
        <w:t xml:space="preserve">De acuerdo con la Resolución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de la Dirección General </w:t>
      </w:r>
      <w:r w:rsidR="00D86C15">
        <w:rPr>
          <w:rFonts w:ascii="Arial" w:eastAsia="Lucida Sans Unicode" w:hAnsi="Arial" w:cs="Arial"/>
          <w:color w:val="000000"/>
          <w:kern w:val="2"/>
          <w:sz w:val="22"/>
          <w:szCs w:val="22"/>
        </w:rPr>
        <w:t>de Juventud de fecha 23 de enero de 2025 ( BORM, 06 de febrero de 2025)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, que regula el procedimiento mediante el que se recogen </w:t>
      </w:r>
      <w:r w:rsidRPr="00D72091">
        <w:rPr>
          <w:rFonts w:ascii="Arial" w:eastAsia="Lucida Sans Unicode" w:hAnsi="Arial" w:cs="Arial"/>
          <w:kern w:val="2"/>
          <w:sz w:val="22"/>
          <w:szCs w:val="22"/>
        </w:rPr>
        <w:t>manifestaciones de interés y propuestas de los Ayuntamientos de la Región de Murc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ia, de acciones formativas en el marco de la educación no formal, la animación sociocultural y la educación en el tiempo libre, para su valoraci</w:t>
      </w:r>
      <w:r w:rsidR="008979DA">
        <w:rPr>
          <w:rFonts w:ascii="Arial" w:eastAsia="Lucida Sans Unicode" w:hAnsi="Arial" w:cs="Arial"/>
          <w:color w:val="000000"/>
          <w:kern w:val="2"/>
          <w:sz w:val="22"/>
          <w:szCs w:val="22"/>
        </w:rPr>
        <w:t>ón y posible inclusión en el IV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Plan de Formación de la Dirección General de Juventud y recibida información desde la citada Dirección General de Juventud, de las propuestas formativas selecci</w:t>
      </w:r>
      <w:r w:rsidR="008C5586">
        <w:rPr>
          <w:rFonts w:ascii="Arial" w:eastAsia="Lucida Sans Unicode" w:hAnsi="Arial" w:cs="Arial"/>
          <w:color w:val="000000"/>
          <w:kern w:val="2"/>
          <w:sz w:val="22"/>
          <w:szCs w:val="22"/>
        </w:rPr>
        <w:t>onadas para formar parte del IV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Plan de Formación</w:t>
      </w:r>
      <w:r w:rsidR="008979DA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de Juventud durante el año 2025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.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b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b/>
          <w:color w:val="000000"/>
          <w:kern w:val="2"/>
          <w:sz w:val="22"/>
          <w:szCs w:val="22"/>
        </w:rPr>
        <w:t>SE COMUNICA: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Que el Ayuntamiento de                           , a través de la Concejalía de Juventud, </w:t>
      </w:r>
      <w:r w:rsidR="002D4FCA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acepta que se incluya en el IV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Plan de Formación de Juventud la</w:t>
      </w:r>
      <w:r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 propuesta formativa denominada </w:t>
      </w:r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“                                                                                           ”  y por ello, se compromete al cumplimiento de las tareas de coordinación previstas en la Resolución de la Dirección General de Juventud referida en el párrafo precedente, así como a colaborar en el desarrollo de la acción formativa, proporcionando un espacio municipal para su impartición y apoyando la coordinación y difusión de la actividad de manera que se consiga la participación necesaria para su ejecución y el máximo aprovechamiento para la juventud de este municipio.</w:t>
      </w: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both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</w:rPr>
      </w:pPr>
    </w:p>
    <w:p w:rsidR="00FA267A" w:rsidRPr="00D72091" w:rsidRDefault="00FA267A" w:rsidP="00FA267A">
      <w:pPr>
        <w:overflowPunct/>
        <w:spacing w:line="320" w:lineRule="exact"/>
        <w:jc w:val="center"/>
        <w:textAlignment w:val="auto"/>
        <w:rPr>
          <w:rFonts w:ascii="Arial" w:eastAsia="Lucida Sans Unicode" w:hAnsi="Arial" w:cs="Arial"/>
          <w:color w:val="000000"/>
          <w:kern w:val="2"/>
          <w:sz w:val="22"/>
          <w:szCs w:val="22"/>
          <w:lang w:val="es-ES"/>
        </w:rPr>
      </w:pPr>
      <w:proofErr w:type="spellStart"/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>Fdo</w:t>
      </w:r>
      <w:proofErr w:type="spellEnd"/>
      <w:r w:rsidRPr="00D72091">
        <w:rPr>
          <w:rFonts w:ascii="Arial" w:eastAsia="Lucida Sans Unicode" w:hAnsi="Arial" w:cs="Arial"/>
          <w:color w:val="000000"/>
          <w:kern w:val="2"/>
          <w:sz w:val="22"/>
          <w:szCs w:val="22"/>
        </w:rPr>
        <w:t xml:space="preserve">: EL/LA REPRESENTANTE DE LA ENTIDAD </w:t>
      </w:r>
    </w:p>
    <w:p w:rsidR="00FA267A" w:rsidRPr="00D72091" w:rsidRDefault="00FA267A" w:rsidP="00FA267A">
      <w:pPr>
        <w:spacing w:line="320" w:lineRule="exact"/>
        <w:rPr>
          <w:rFonts w:ascii="Arial" w:hAnsi="Arial" w:cs="Arial"/>
          <w:sz w:val="22"/>
          <w:szCs w:val="22"/>
        </w:rPr>
      </w:pPr>
    </w:p>
    <w:p w:rsidR="0019746C" w:rsidRDefault="0019746C"/>
    <w:sectPr w:rsidR="0019746C" w:rsidSect="00244494">
      <w:headerReference w:type="default" r:id="rId10"/>
      <w:pgSz w:w="11906" w:h="16838"/>
      <w:pgMar w:top="260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68E" w:rsidRDefault="0042368E" w:rsidP="0033118A">
      <w:r>
        <w:separator/>
      </w:r>
    </w:p>
  </w:endnote>
  <w:endnote w:type="continuationSeparator" w:id="0">
    <w:p w:rsidR="0042368E" w:rsidRDefault="0042368E" w:rsidP="00331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68E" w:rsidRDefault="0042368E" w:rsidP="0033118A">
      <w:r>
        <w:separator/>
      </w:r>
    </w:p>
  </w:footnote>
  <w:footnote w:type="continuationSeparator" w:id="0">
    <w:p w:rsidR="0042368E" w:rsidRDefault="0042368E" w:rsidP="003311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pPr w:vertAnchor="page" w:horzAnchor="page" w:tblpY="1"/>
      <w:tblW w:w="119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600" w:firstRow="0" w:lastRow="0" w:firstColumn="0" w:lastColumn="0" w:noHBand="1" w:noVBand="1"/>
      <w:tblCaption w:val="Tabla encabezado para logotipos"/>
      <w:tblDescription w:val="Tabla de una sola celda que contiene la imagen compuesta por los logotipos de la Región de Murcia y otros organismos."/>
    </w:tblPr>
    <w:tblGrid>
      <w:gridCol w:w="11906"/>
    </w:tblGrid>
    <w:tr w:rsidR="0033118A" w:rsidTr="00244494">
      <w:trPr>
        <w:cantSplit/>
        <w:trHeight w:hRule="exact" w:val="2608"/>
      </w:trPr>
      <w:tc>
        <w:tcPr>
          <w:tcW w:w="11906" w:type="dxa"/>
          <w:noWrap/>
        </w:tcPr>
        <w:p w:rsidR="0033118A" w:rsidRDefault="00240CD1" w:rsidP="00244494">
          <w:pPr>
            <w:pStyle w:val="Encabezado"/>
            <w:jc w:val="center"/>
          </w:pPr>
          <w:r>
            <w:rPr>
              <w:noProof/>
              <w:lang w:val="es-ES"/>
            </w:rPr>
            <w:drawing>
              <wp:inline distT="0" distB="0" distL="0" distR="0">
                <wp:extent cx="7552690" cy="1656080"/>
                <wp:effectExtent l="0" t="0" r="0" b="0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2690" cy="1656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33118A" w:rsidRPr="005271AF" w:rsidRDefault="0033118A">
    <w:pPr>
      <w:pStyle w:val="Encabezad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E657D"/>
    <w:multiLevelType w:val="hybridMultilevel"/>
    <w:tmpl w:val="4C326B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3A5A"/>
    <w:multiLevelType w:val="hybridMultilevel"/>
    <w:tmpl w:val="AD761C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E08FC"/>
    <w:multiLevelType w:val="hybridMultilevel"/>
    <w:tmpl w:val="1C66BA52"/>
    <w:lvl w:ilvl="0" w:tplc="7F288E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67887"/>
    <w:multiLevelType w:val="hybridMultilevel"/>
    <w:tmpl w:val="556430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4743CB"/>
    <w:multiLevelType w:val="multilevel"/>
    <w:tmpl w:val="2670DC3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7817226"/>
    <w:multiLevelType w:val="multilevel"/>
    <w:tmpl w:val="F43665D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53A540F"/>
    <w:multiLevelType w:val="multilevel"/>
    <w:tmpl w:val="2BBE6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i w:val="0"/>
      </w:rPr>
    </w:lvl>
  </w:abstractNum>
  <w:abstractNum w:abstractNumId="7" w15:restartNumberingAfterBreak="0">
    <w:nsid w:val="6C9676FC"/>
    <w:multiLevelType w:val="multilevel"/>
    <w:tmpl w:val="749877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72851A93"/>
    <w:multiLevelType w:val="hybridMultilevel"/>
    <w:tmpl w:val="3FB2EED6"/>
    <w:lvl w:ilvl="0" w:tplc="7F288ED6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8"/>
  </w:num>
  <w:num w:numId="5">
    <w:abstractNumId w:val="7"/>
  </w:num>
  <w:num w:numId="6">
    <w:abstractNumId w:val="5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287"/>
    <w:rsid w:val="00047D79"/>
    <w:rsid w:val="0008670E"/>
    <w:rsid w:val="000A6CBE"/>
    <w:rsid w:val="000B4103"/>
    <w:rsid w:val="000E3EF5"/>
    <w:rsid w:val="000F5904"/>
    <w:rsid w:val="00101F37"/>
    <w:rsid w:val="00102482"/>
    <w:rsid w:val="0013104E"/>
    <w:rsid w:val="001353E8"/>
    <w:rsid w:val="00191E91"/>
    <w:rsid w:val="0019746C"/>
    <w:rsid w:val="001A6B61"/>
    <w:rsid w:val="001E5BF8"/>
    <w:rsid w:val="001F6198"/>
    <w:rsid w:val="0020548E"/>
    <w:rsid w:val="00210E32"/>
    <w:rsid w:val="00235B81"/>
    <w:rsid w:val="00236484"/>
    <w:rsid w:val="00240CD1"/>
    <w:rsid w:val="00244494"/>
    <w:rsid w:val="00296678"/>
    <w:rsid w:val="002C71E3"/>
    <w:rsid w:val="002D4FCA"/>
    <w:rsid w:val="00316CF4"/>
    <w:rsid w:val="0033118A"/>
    <w:rsid w:val="0034582C"/>
    <w:rsid w:val="003675F5"/>
    <w:rsid w:val="003C26F0"/>
    <w:rsid w:val="003C6839"/>
    <w:rsid w:val="003F0900"/>
    <w:rsid w:val="003F3E22"/>
    <w:rsid w:val="003F771A"/>
    <w:rsid w:val="00412FA0"/>
    <w:rsid w:val="0042368E"/>
    <w:rsid w:val="0042380C"/>
    <w:rsid w:val="00430547"/>
    <w:rsid w:val="00440CF6"/>
    <w:rsid w:val="00477687"/>
    <w:rsid w:val="00497708"/>
    <w:rsid w:val="004B2444"/>
    <w:rsid w:val="004E7722"/>
    <w:rsid w:val="004E7DEE"/>
    <w:rsid w:val="005201DC"/>
    <w:rsid w:val="00521FDA"/>
    <w:rsid w:val="005271AF"/>
    <w:rsid w:val="00546BB5"/>
    <w:rsid w:val="00583D9E"/>
    <w:rsid w:val="005A485F"/>
    <w:rsid w:val="005B0C3E"/>
    <w:rsid w:val="005C0E17"/>
    <w:rsid w:val="005C651C"/>
    <w:rsid w:val="005E1B4E"/>
    <w:rsid w:val="006216B6"/>
    <w:rsid w:val="006238C1"/>
    <w:rsid w:val="00634883"/>
    <w:rsid w:val="00672C59"/>
    <w:rsid w:val="00681F44"/>
    <w:rsid w:val="006D4660"/>
    <w:rsid w:val="006E3224"/>
    <w:rsid w:val="006F2EEE"/>
    <w:rsid w:val="00735E25"/>
    <w:rsid w:val="007445A4"/>
    <w:rsid w:val="00752411"/>
    <w:rsid w:val="00805E6D"/>
    <w:rsid w:val="00816465"/>
    <w:rsid w:val="008279FD"/>
    <w:rsid w:val="00830AB5"/>
    <w:rsid w:val="0087055C"/>
    <w:rsid w:val="008979DA"/>
    <w:rsid w:val="008A759A"/>
    <w:rsid w:val="008B55BB"/>
    <w:rsid w:val="008C5586"/>
    <w:rsid w:val="008C5C7D"/>
    <w:rsid w:val="008E3810"/>
    <w:rsid w:val="008E3DA8"/>
    <w:rsid w:val="00936403"/>
    <w:rsid w:val="009521B1"/>
    <w:rsid w:val="00965B32"/>
    <w:rsid w:val="00990BFF"/>
    <w:rsid w:val="009A2F4F"/>
    <w:rsid w:val="009E1EEC"/>
    <w:rsid w:val="009E3802"/>
    <w:rsid w:val="00A01ACF"/>
    <w:rsid w:val="00A20BE4"/>
    <w:rsid w:val="00A441B7"/>
    <w:rsid w:val="00A54236"/>
    <w:rsid w:val="00A74C77"/>
    <w:rsid w:val="00AB131F"/>
    <w:rsid w:val="00AB2EF9"/>
    <w:rsid w:val="00AC0AE1"/>
    <w:rsid w:val="00AC28F6"/>
    <w:rsid w:val="00B63BE6"/>
    <w:rsid w:val="00BD6592"/>
    <w:rsid w:val="00BF755B"/>
    <w:rsid w:val="00C07445"/>
    <w:rsid w:val="00C21595"/>
    <w:rsid w:val="00C37358"/>
    <w:rsid w:val="00C44004"/>
    <w:rsid w:val="00C52AB1"/>
    <w:rsid w:val="00C758E7"/>
    <w:rsid w:val="00C9701B"/>
    <w:rsid w:val="00CB1F88"/>
    <w:rsid w:val="00CD0F57"/>
    <w:rsid w:val="00CF6287"/>
    <w:rsid w:val="00D0196C"/>
    <w:rsid w:val="00D35F66"/>
    <w:rsid w:val="00D64EE4"/>
    <w:rsid w:val="00D86C15"/>
    <w:rsid w:val="00D95D5F"/>
    <w:rsid w:val="00E0433E"/>
    <w:rsid w:val="00E127E9"/>
    <w:rsid w:val="00E255A7"/>
    <w:rsid w:val="00E42BC9"/>
    <w:rsid w:val="00E85B11"/>
    <w:rsid w:val="00E91884"/>
    <w:rsid w:val="00EB51D9"/>
    <w:rsid w:val="00EB6A4C"/>
    <w:rsid w:val="00EC0116"/>
    <w:rsid w:val="00F217D2"/>
    <w:rsid w:val="00F30083"/>
    <w:rsid w:val="00F57B54"/>
    <w:rsid w:val="00F62828"/>
    <w:rsid w:val="00F64701"/>
    <w:rsid w:val="00F669F4"/>
    <w:rsid w:val="00F80FA8"/>
    <w:rsid w:val="00FA267A"/>
    <w:rsid w:val="00FC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46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3118A"/>
  </w:style>
  <w:style w:type="paragraph" w:styleId="Piedepgina">
    <w:name w:val="footer"/>
    <w:basedOn w:val="Normal"/>
    <w:link w:val="PiedepginaCar"/>
    <w:uiPriority w:val="99"/>
    <w:unhideWhenUsed/>
    <w:rsid w:val="0033118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3118A"/>
  </w:style>
  <w:style w:type="table" w:styleId="Tablaconcuadrcula">
    <w:name w:val="Table Grid"/>
    <w:basedOn w:val="Tablanormal"/>
    <w:uiPriority w:val="39"/>
    <w:rsid w:val="00331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FA26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ipervnculo">
    <w:name w:val="Hyperlink"/>
    <w:basedOn w:val="Fuentedeprrafopredeter"/>
    <w:uiPriority w:val="99"/>
    <w:unhideWhenUsed/>
    <w:rsid w:val="00FA267A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FA26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vl86n\AppData\Local\Temp\3ba721d9-f413-4a0e-9a4c-24caf2cd7980_114666-07%20Consejer&#237;a%20de%20Turismo,%20Cultura,%20Juventud%20y%20Deportes.zip.980\CTCJD%20-%20DGJ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06617267F2F024888E4758096EA68D3" ma:contentTypeVersion="19" ma:contentTypeDescription="Crear nuevo documento." ma:contentTypeScope="" ma:versionID="496eea43d1bdf2cd991ef1ce61c76979">
  <xsd:schema xmlns:xsd="http://www.w3.org/2001/XMLSchema" xmlns:xs="http://www.w3.org/2001/XMLSchema" xmlns:p="http://schemas.microsoft.com/office/2006/metadata/properties" xmlns:ns2="bab14156-fcf3-44e2-9c4b-c33f1f92d414" xmlns:ns3="1c9c8636-0486-4c9b-b75c-7b805ddaaf65" targetNamespace="http://schemas.microsoft.com/office/2006/metadata/properties" ma:root="true" ma:fieldsID="1e447ef244ea1bb62bf7f5796106d1ac" ns2:_="" ns3:_="">
    <xsd:import namespace="bab14156-fcf3-44e2-9c4b-c33f1f92d414"/>
    <xsd:import namespace="1c9c8636-0486-4c9b-b75c-7b805ddaaf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b14156-fcf3-44e2-9c4b-c33f1f92d4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b6b9b444-1e45-4268-b8b7-af71215058d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c8636-0486-4c9b-b75c-7b805ddaaf6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057895b-822d-4ddb-9503-7837d29ef686}" ma:internalName="TaxCatchAll" ma:showField="CatchAllData" ma:web="1c9c8636-0486-4c9b-b75c-7b805ddaaf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9c8636-0486-4c9b-b75c-7b805ddaaf65" xsi:nil="true"/>
    <lcf76f155ced4ddcb4097134ff3c332f xmlns="bab14156-fcf3-44e2-9c4b-c33f1f92d41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DF80AA-FE79-46B2-AE79-65B762C0B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b14156-fcf3-44e2-9c4b-c33f1f92d414"/>
    <ds:schemaRef ds:uri="1c9c8636-0486-4c9b-b75c-7b805ddaaf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C42931C-DC01-4A13-BDE6-A8CD7573B9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BE3F23-488B-4432-ADBD-BDD0BBEB5B30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1c9c8636-0486-4c9b-b75c-7b805ddaaf65"/>
    <ds:schemaRef ds:uri="bab14156-fcf3-44e2-9c4b-c33f1f92d414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CTCJD - DGJ.dotx</Template>
  <TotalTime>0</TotalTime>
  <Pages>1</Pages>
  <Words>257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2025-02-07T12:04:00Z</dcterms:created>
  <dcterms:modified xsi:type="dcterms:W3CDTF">2025-02-07T12:04:00Z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0x010100B06617267F2F024888E4758096EA68D3</vt:lpwstr>
  </property>
  <property fmtid="{D5CDD505-2E9C-101B-9397-08002B2CF9AE}" pid="3" name="MediaServiceImageTags">
    <vt:lpwstr/>
  </property>
</Properties>
</file>